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50" w:rsidRPr="0013578E" w:rsidRDefault="00B45950" w:rsidP="00B45950">
      <w:pPr>
        <w:jc w:val="center"/>
        <w:rPr>
          <w:rFonts w:ascii="Arial" w:eastAsia="Calibri" w:hAnsi="Arial"/>
        </w:rPr>
      </w:pPr>
      <w:r w:rsidRPr="00034ABA">
        <w:rPr>
          <w:rFonts w:ascii="Arial" w:eastAsia="Calibri" w:hAnsi="Arial"/>
          <w:noProof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50" w:rsidRPr="0013578E" w:rsidRDefault="00B45950" w:rsidP="00B45950">
      <w:pPr>
        <w:jc w:val="center"/>
        <w:rPr>
          <w:rFonts w:ascii="Arial" w:eastAsia="Calibri" w:hAnsi="Arial"/>
          <w:b/>
          <w:sz w:val="40"/>
          <w:szCs w:val="40"/>
        </w:rPr>
      </w:pPr>
      <w:r w:rsidRPr="0013578E">
        <w:rPr>
          <w:rFonts w:ascii="Arial" w:eastAsia="Calibri" w:hAnsi="Arial"/>
          <w:b/>
          <w:sz w:val="40"/>
          <w:szCs w:val="40"/>
        </w:rPr>
        <w:t>СОВЕТ ДЕПУТАТОВ</w:t>
      </w:r>
    </w:p>
    <w:p w:rsidR="00B45950" w:rsidRPr="0013578E" w:rsidRDefault="00B45950" w:rsidP="00B45950">
      <w:pPr>
        <w:jc w:val="center"/>
        <w:rPr>
          <w:rFonts w:ascii="Arial" w:eastAsia="Calibri" w:hAnsi="Arial"/>
          <w:sz w:val="28"/>
          <w:szCs w:val="28"/>
        </w:rPr>
      </w:pPr>
      <w:r w:rsidRPr="0013578E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:rsidR="00B45950" w:rsidRPr="0013578E" w:rsidRDefault="00B45950" w:rsidP="00B45950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13578E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13578E">
        <w:rPr>
          <w:rFonts w:ascii="Arial" w:eastAsia="Calibri" w:hAnsi="Arial"/>
          <w:sz w:val="18"/>
          <w:szCs w:val="18"/>
        </w:rPr>
        <w:t xml:space="preserve">тел. 8-(49620)-6-35-61; т/ф 8-(49620)-3-33-29 </w:t>
      </w:r>
    </w:p>
    <w:p w:rsidR="00B45950" w:rsidRPr="0013578E" w:rsidRDefault="00B45950" w:rsidP="00B45950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13578E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B45950" w:rsidRPr="0013578E" w:rsidRDefault="00B45950" w:rsidP="00B45950">
      <w:pPr>
        <w:jc w:val="center"/>
        <w:rPr>
          <w:rFonts w:ascii="Arial" w:eastAsia="Calibri" w:hAnsi="Arial"/>
          <w:b/>
          <w:sz w:val="36"/>
          <w:szCs w:val="36"/>
        </w:rPr>
      </w:pPr>
      <w:r w:rsidRPr="0013578E">
        <w:rPr>
          <w:rFonts w:ascii="Arial" w:eastAsia="Calibri" w:hAnsi="Arial"/>
          <w:b/>
          <w:sz w:val="36"/>
          <w:szCs w:val="36"/>
        </w:rPr>
        <w:t>Р Е Ш Е Н И Е</w:t>
      </w:r>
    </w:p>
    <w:p w:rsidR="00B45950" w:rsidRPr="0013578E" w:rsidRDefault="00B45950" w:rsidP="00B45950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:rsidR="00B45950" w:rsidRPr="0013578E" w:rsidRDefault="00B45950" w:rsidP="00B45950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13578E">
        <w:rPr>
          <w:rFonts w:ascii="Arial" w:eastAsia="Calibri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30</w:t>
      </w:r>
      <w:r w:rsidRPr="0013578E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марта</w:t>
      </w:r>
      <w:r w:rsidRPr="0013578E">
        <w:rPr>
          <w:rFonts w:ascii="Arial" w:eastAsia="Calibri" w:hAnsi="Arial"/>
          <w:b/>
          <w:sz w:val="28"/>
          <w:szCs w:val="28"/>
        </w:rPr>
        <w:t xml:space="preserve">____  2023 г.                    </w:t>
      </w:r>
      <w:r>
        <w:rPr>
          <w:rFonts w:ascii="Arial" w:eastAsia="Calibri" w:hAnsi="Arial"/>
          <w:b/>
          <w:sz w:val="28"/>
          <w:szCs w:val="28"/>
        </w:rPr>
        <w:t xml:space="preserve"> </w:t>
      </w:r>
      <w:r w:rsidRPr="0013578E">
        <w:rPr>
          <w:rFonts w:ascii="Arial" w:eastAsia="Calibri" w:hAnsi="Arial"/>
          <w:b/>
          <w:sz w:val="28"/>
          <w:szCs w:val="28"/>
        </w:rPr>
        <w:t xml:space="preserve">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13578E">
        <w:rPr>
          <w:rFonts w:ascii="Arial" w:eastAsia="Calibri" w:hAnsi="Arial"/>
          <w:b/>
          <w:sz w:val="28"/>
          <w:szCs w:val="28"/>
        </w:rPr>
        <w:t xml:space="preserve">           №  </w:t>
      </w:r>
      <w:r>
        <w:rPr>
          <w:rFonts w:ascii="Arial" w:eastAsia="Calibri" w:hAnsi="Arial"/>
          <w:b/>
          <w:sz w:val="28"/>
          <w:szCs w:val="28"/>
          <w:u w:val="single"/>
        </w:rPr>
        <w:t>1</w:t>
      </w:r>
      <w:r>
        <w:rPr>
          <w:rFonts w:ascii="Arial" w:eastAsia="Calibri" w:hAnsi="Arial"/>
          <w:b/>
          <w:sz w:val="28"/>
          <w:szCs w:val="28"/>
          <w:u w:val="single"/>
        </w:rPr>
        <w:t>9</w:t>
      </w:r>
    </w:p>
    <w:p w:rsidR="00B45950" w:rsidRPr="0013578E" w:rsidRDefault="00B45950" w:rsidP="00B45950">
      <w:pPr>
        <w:ind w:firstLine="426"/>
        <w:rPr>
          <w:rFonts w:ascii="Arial" w:eastAsia="Calibri" w:hAnsi="Arial"/>
        </w:rPr>
      </w:pPr>
      <w:r w:rsidRPr="0013578E">
        <w:rPr>
          <w:rFonts w:ascii="Arial" w:eastAsia="Calibri" w:hAnsi="Arial"/>
        </w:rPr>
        <w:t xml:space="preserve">       </w:t>
      </w:r>
    </w:p>
    <w:p w:rsidR="00B45950" w:rsidRPr="0013578E" w:rsidRDefault="00B45950" w:rsidP="00B45950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13578E">
        <w:rPr>
          <w:rFonts w:ascii="Arial" w:eastAsia="Calibri" w:hAnsi="Arial"/>
        </w:rPr>
        <w:t>┌                                                              ┐</w:t>
      </w:r>
    </w:p>
    <w:p w:rsidR="00FC3BDA" w:rsidRPr="0064424C" w:rsidRDefault="0064424C" w:rsidP="0064424C">
      <w:pPr>
        <w:pStyle w:val="ConsPlusTitl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</w:t>
      </w:r>
      <w:r w:rsidR="0007433A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ar31" w:tooltip="ПОЛОЖЕНИЕ" w:history="1">
        <w:r w:rsidRPr="0064424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Положения</w:t>
        </w:r>
      </w:hyperlink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участии в профилактике терроризма и экстремизма, а также о минимизации и (или) ликвидации последствий проявлений терроризма и экстремизма на территории Талдомского городского округа Московской области</w:t>
      </w:r>
    </w:p>
    <w:p w:rsidR="00FC3BDA" w:rsidRPr="0064424C" w:rsidRDefault="00FC3BDA" w:rsidP="00FC3BDA">
      <w:pPr>
        <w:pStyle w:val="ConsPlusNormal"/>
        <w:jc w:val="both"/>
        <w:rPr>
          <w:color w:val="000000" w:themeColor="text1"/>
          <w:sz w:val="26"/>
          <w:szCs w:val="26"/>
        </w:rPr>
      </w:pPr>
    </w:p>
    <w:p w:rsidR="0048176A" w:rsidRPr="0064424C" w:rsidRDefault="00FC3BDA" w:rsidP="0007433A">
      <w:pPr>
        <w:pStyle w:val="ConsPlusNormal"/>
        <w:ind w:firstLine="851"/>
        <w:jc w:val="both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 xml:space="preserve">В соответствии с федеральными законами Российской Федерации от 06.03.2006 </w:t>
      </w:r>
      <w:r w:rsidR="00CE42A4" w:rsidRPr="0064424C">
        <w:rPr>
          <w:rStyle w:val="a3"/>
          <w:color w:val="000000" w:themeColor="text1"/>
          <w:sz w:val="26"/>
          <w:szCs w:val="26"/>
        </w:rPr>
        <w:t>№</w:t>
      </w:r>
      <w:r w:rsidRPr="0064424C">
        <w:rPr>
          <w:color w:val="000000" w:themeColor="text1"/>
          <w:sz w:val="26"/>
          <w:szCs w:val="26"/>
        </w:rPr>
        <w:t xml:space="preserve"> 35-ФЗ </w:t>
      </w:r>
      <w:r w:rsidR="006206E9" w:rsidRPr="0064424C">
        <w:rPr>
          <w:color w:val="000000" w:themeColor="text1"/>
          <w:sz w:val="26"/>
          <w:szCs w:val="26"/>
        </w:rPr>
        <w:t>«</w:t>
      </w:r>
      <w:r w:rsidRPr="0064424C">
        <w:rPr>
          <w:color w:val="000000" w:themeColor="text1"/>
          <w:sz w:val="26"/>
          <w:szCs w:val="26"/>
        </w:rPr>
        <w:t>О противодействии терроризму</w:t>
      </w:r>
      <w:r w:rsidR="006206E9" w:rsidRPr="0064424C">
        <w:rPr>
          <w:color w:val="000000" w:themeColor="text1"/>
          <w:sz w:val="26"/>
          <w:szCs w:val="26"/>
        </w:rPr>
        <w:t>»</w:t>
      </w:r>
      <w:r w:rsidRPr="0064424C">
        <w:rPr>
          <w:color w:val="000000" w:themeColor="text1"/>
          <w:sz w:val="26"/>
          <w:szCs w:val="26"/>
        </w:rPr>
        <w:t>, от 25.07.2</w:t>
      </w:r>
      <w:bookmarkStart w:id="0" w:name="_GoBack"/>
      <w:bookmarkEnd w:id="0"/>
      <w:r w:rsidRPr="0064424C">
        <w:rPr>
          <w:color w:val="000000" w:themeColor="text1"/>
          <w:sz w:val="26"/>
          <w:szCs w:val="26"/>
        </w:rPr>
        <w:t xml:space="preserve">002 </w:t>
      </w:r>
      <w:r w:rsidR="00CE42A4" w:rsidRPr="0064424C">
        <w:rPr>
          <w:rStyle w:val="a3"/>
          <w:color w:val="000000" w:themeColor="text1"/>
          <w:sz w:val="26"/>
          <w:szCs w:val="26"/>
        </w:rPr>
        <w:t>№</w:t>
      </w:r>
      <w:r w:rsidRPr="0064424C">
        <w:rPr>
          <w:color w:val="000000" w:themeColor="text1"/>
          <w:sz w:val="26"/>
          <w:szCs w:val="26"/>
        </w:rPr>
        <w:t xml:space="preserve"> 114-ФЗ </w:t>
      </w:r>
      <w:r w:rsidR="006206E9" w:rsidRPr="0064424C">
        <w:rPr>
          <w:color w:val="000000" w:themeColor="text1"/>
          <w:sz w:val="26"/>
          <w:szCs w:val="26"/>
        </w:rPr>
        <w:t>«</w:t>
      </w:r>
      <w:r w:rsidRPr="0064424C">
        <w:rPr>
          <w:color w:val="000000" w:themeColor="text1"/>
          <w:sz w:val="26"/>
          <w:szCs w:val="26"/>
        </w:rPr>
        <w:t>О противодействии экстремистской деятельности</w:t>
      </w:r>
      <w:r w:rsidR="006206E9" w:rsidRPr="0064424C">
        <w:rPr>
          <w:color w:val="000000" w:themeColor="text1"/>
          <w:sz w:val="26"/>
          <w:szCs w:val="26"/>
        </w:rPr>
        <w:t>»</w:t>
      </w:r>
      <w:r w:rsidRPr="0064424C">
        <w:rPr>
          <w:color w:val="000000" w:themeColor="text1"/>
          <w:sz w:val="26"/>
          <w:szCs w:val="26"/>
        </w:rPr>
        <w:t xml:space="preserve">, от 06.10.2003 </w:t>
      </w:r>
      <w:r w:rsidR="00CE42A4" w:rsidRPr="0064424C">
        <w:rPr>
          <w:rStyle w:val="a3"/>
          <w:color w:val="000000" w:themeColor="text1"/>
          <w:sz w:val="26"/>
          <w:szCs w:val="26"/>
        </w:rPr>
        <w:t>№</w:t>
      </w:r>
      <w:r w:rsidRPr="0064424C">
        <w:rPr>
          <w:color w:val="000000" w:themeColor="text1"/>
          <w:sz w:val="26"/>
          <w:szCs w:val="26"/>
        </w:rPr>
        <w:t xml:space="preserve"> 131-ФЗ </w:t>
      </w:r>
      <w:r w:rsidR="006206E9" w:rsidRPr="0064424C">
        <w:rPr>
          <w:color w:val="000000" w:themeColor="text1"/>
          <w:sz w:val="26"/>
          <w:szCs w:val="26"/>
        </w:rPr>
        <w:t>«</w:t>
      </w:r>
      <w:r w:rsidRPr="0064424C">
        <w:rPr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206E9" w:rsidRPr="0064424C">
        <w:rPr>
          <w:color w:val="000000" w:themeColor="text1"/>
          <w:sz w:val="26"/>
          <w:szCs w:val="26"/>
        </w:rPr>
        <w:t>»</w:t>
      </w:r>
      <w:r w:rsidRPr="0064424C">
        <w:rPr>
          <w:color w:val="000000" w:themeColor="text1"/>
          <w:sz w:val="26"/>
          <w:szCs w:val="26"/>
        </w:rPr>
        <w:t xml:space="preserve">, на основании Устава </w:t>
      </w:r>
      <w:r w:rsidR="0007433A" w:rsidRPr="0064424C">
        <w:rPr>
          <w:color w:val="000000" w:themeColor="text1"/>
          <w:sz w:val="26"/>
          <w:szCs w:val="26"/>
        </w:rPr>
        <w:t>Талдомского городского округа Московской области</w:t>
      </w:r>
      <w:r w:rsidRPr="0064424C">
        <w:rPr>
          <w:color w:val="000000" w:themeColor="text1"/>
          <w:sz w:val="26"/>
          <w:szCs w:val="26"/>
        </w:rPr>
        <w:t xml:space="preserve">, </w:t>
      </w:r>
      <w:r w:rsidR="0007433A" w:rsidRPr="0064424C">
        <w:rPr>
          <w:color w:val="000000" w:themeColor="text1"/>
          <w:sz w:val="26"/>
          <w:szCs w:val="26"/>
        </w:rPr>
        <w:t xml:space="preserve">Совет депутатов Талдомского городского округа Московской области </w:t>
      </w:r>
    </w:p>
    <w:p w:rsidR="0048176A" w:rsidRPr="0064424C" w:rsidRDefault="0048176A" w:rsidP="0007433A">
      <w:pPr>
        <w:pStyle w:val="ConsPlusNormal"/>
        <w:ind w:firstLine="851"/>
        <w:jc w:val="both"/>
        <w:rPr>
          <w:color w:val="000000" w:themeColor="text1"/>
          <w:sz w:val="26"/>
          <w:szCs w:val="26"/>
        </w:rPr>
      </w:pPr>
    </w:p>
    <w:p w:rsidR="0048176A" w:rsidRPr="003B2DEC" w:rsidRDefault="0048176A" w:rsidP="003F0B16">
      <w:pPr>
        <w:pStyle w:val="ConsPlusNormal"/>
        <w:jc w:val="center"/>
        <w:rPr>
          <w:b/>
          <w:color w:val="000000" w:themeColor="text1"/>
          <w:sz w:val="26"/>
          <w:szCs w:val="26"/>
        </w:rPr>
      </w:pPr>
      <w:r w:rsidRPr="003B2DEC">
        <w:rPr>
          <w:b/>
          <w:color w:val="000000" w:themeColor="text1"/>
          <w:sz w:val="26"/>
          <w:szCs w:val="26"/>
        </w:rPr>
        <w:t>РЕШИЛ</w:t>
      </w:r>
      <w:r w:rsidR="009C02A8" w:rsidRPr="003B2DEC">
        <w:rPr>
          <w:b/>
          <w:color w:val="000000" w:themeColor="text1"/>
          <w:sz w:val="26"/>
          <w:szCs w:val="26"/>
        </w:rPr>
        <w:t>:</w:t>
      </w:r>
    </w:p>
    <w:p w:rsidR="0048176A" w:rsidRPr="0064424C" w:rsidRDefault="0048176A" w:rsidP="0007433A">
      <w:pPr>
        <w:pStyle w:val="ConsPlusNormal"/>
        <w:ind w:firstLine="851"/>
        <w:jc w:val="both"/>
        <w:rPr>
          <w:color w:val="000000" w:themeColor="text1"/>
          <w:sz w:val="26"/>
          <w:szCs w:val="26"/>
        </w:rPr>
      </w:pPr>
    </w:p>
    <w:p w:rsidR="00FC3BDA" w:rsidRPr="0064424C" w:rsidRDefault="00FC3BDA" w:rsidP="0007433A">
      <w:pPr>
        <w:pStyle w:val="ConsPlusNormal"/>
        <w:ind w:firstLine="851"/>
        <w:jc w:val="both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 xml:space="preserve">1. Утвердить прилагаемое </w:t>
      </w:r>
      <w:hyperlink w:anchor="Par31" w:tooltip="ПОЛОЖЕНИЕ" w:history="1">
        <w:r w:rsidRPr="0064424C">
          <w:rPr>
            <w:color w:val="000000" w:themeColor="text1"/>
            <w:sz w:val="26"/>
            <w:szCs w:val="26"/>
          </w:rPr>
          <w:t>Положение</w:t>
        </w:r>
      </w:hyperlink>
      <w:r w:rsidRPr="0064424C">
        <w:rPr>
          <w:color w:val="000000" w:themeColor="text1"/>
          <w:sz w:val="26"/>
          <w:szCs w:val="26"/>
        </w:rPr>
        <w:t xml:space="preserve"> об участии в профилактике терроризма и экстремизма, а также о минимизации и (или) ликвидации последствий проявлений терроризма и экстремизма </w:t>
      </w:r>
      <w:r w:rsidR="00C02F3D" w:rsidRPr="0064424C">
        <w:rPr>
          <w:color w:val="000000" w:themeColor="text1"/>
          <w:sz w:val="26"/>
          <w:szCs w:val="26"/>
        </w:rPr>
        <w:t xml:space="preserve">на территории </w:t>
      </w:r>
      <w:r w:rsidR="0007433A" w:rsidRPr="0064424C">
        <w:rPr>
          <w:color w:val="000000" w:themeColor="text1"/>
          <w:sz w:val="26"/>
          <w:szCs w:val="26"/>
        </w:rPr>
        <w:t>Талдомского городского округа Московской области</w:t>
      </w:r>
      <w:r w:rsidRPr="0064424C">
        <w:rPr>
          <w:color w:val="000000" w:themeColor="text1"/>
          <w:sz w:val="26"/>
          <w:szCs w:val="26"/>
        </w:rPr>
        <w:t>.</w:t>
      </w:r>
    </w:p>
    <w:p w:rsidR="0007433A" w:rsidRPr="0064424C" w:rsidRDefault="00FC3BDA" w:rsidP="0007433A">
      <w:pPr>
        <w:pStyle w:val="ConsPlusNormal"/>
        <w:ind w:firstLine="851"/>
        <w:jc w:val="both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>2</w:t>
      </w:r>
      <w:r w:rsidR="00A229D6" w:rsidRPr="0064424C">
        <w:rPr>
          <w:color w:val="000000" w:themeColor="text1"/>
          <w:sz w:val="26"/>
          <w:szCs w:val="26"/>
        </w:rPr>
        <w:t>.</w:t>
      </w:r>
      <w:r w:rsidR="0007433A" w:rsidRPr="0064424C">
        <w:rPr>
          <w:color w:val="000000" w:themeColor="text1"/>
          <w:sz w:val="26"/>
          <w:szCs w:val="26"/>
        </w:rPr>
        <w:t xml:space="preserve"> Опубликовать настоящее решение в официальных средствах массовой информации Талдомского городского округа Московской области и разместить на официальном сайте Талдомского городского округа в информационно-телекоммуникационной сети Интернет.</w:t>
      </w:r>
    </w:p>
    <w:p w:rsidR="0007433A" w:rsidRPr="0064424C" w:rsidRDefault="0007433A" w:rsidP="0007433A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 xml:space="preserve">3. Настоящее решение вступает в силу со дня официального опубликования. </w:t>
      </w:r>
    </w:p>
    <w:p w:rsidR="0007433A" w:rsidRPr="0064424C" w:rsidRDefault="0007433A" w:rsidP="0007433A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 xml:space="preserve">4. Контроль </w:t>
      </w:r>
      <w:r w:rsidR="00801D8B" w:rsidRPr="0064424C">
        <w:rPr>
          <w:color w:val="000000" w:themeColor="text1"/>
          <w:sz w:val="26"/>
          <w:szCs w:val="26"/>
        </w:rPr>
        <w:t>исполнения</w:t>
      </w:r>
      <w:r w:rsidRPr="0064424C">
        <w:rPr>
          <w:color w:val="000000" w:themeColor="text1"/>
          <w:sz w:val="26"/>
          <w:szCs w:val="26"/>
        </w:rPr>
        <w:t xml:space="preserve"> настоящего решения возложить на председателя Совета депутатов Аникеева М.И.</w:t>
      </w:r>
    </w:p>
    <w:p w:rsidR="0007433A" w:rsidRPr="0064424C" w:rsidRDefault="0007433A" w:rsidP="0007433A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07433A" w:rsidRPr="0064424C" w:rsidRDefault="0007433A" w:rsidP="0007433A">
      <w:pPr>
        <w:pStyle w:val="ConsPlusNormal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>Председатель Совета депутатов</w:t>
      </w:r>
    </w:p>
    <w:p w:rsidR="0007433A" w:rsidRPr="0064424C" w:rsidRDefault="0007433A" w:rsidP="0007433A">
      <w:pPr>
        <w:pStyle w:val="ConsPlusNormal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 xml:space="preserve">Талдомского городского округа                                    </w:t>
      </w:r>
      <w:r w:rsidR="00ED268E" w:rsidRPr="0064424C">
        <w:rPr>
          <w:color w:val="000000" w:themeColor="text1"/>
          <w:sz w:val="26"/>
          <w:szCs w:val="26"/>
        </w:rPr>
        <w:t xml:space="preserve">  </w:t>
      </w:r>
      <w:r w:rsidR="003B2DEC">
        <w:rPr>
          <w:color w:val="000000" w:themeColor="text1"/>
          <w:sz w:val="26"/>
          <w:szCs w:val="26"/>
        </w:rPr>
        <w:t xml:space="preserve">                  </w:t>
      </w:r>
      <w:r w:rsidR="00ED268E" w:rsidRPr="0064424C">
        <w:rPr>
          <w:color w:val="000000" w:themeColor="text1"/>
          <w:sz w:val="26"/>
          <w:szCs w:val="26"/>
        </w:rPr>
        <w:t xml:space="preserve"> </w:t>
      </w:r>
      <w:r w:rsidRPr="0064424C">
        <w:rPr>
          <w:color w:val="000000" w:themeColor="text1"/>
          <w:sz w:val="26"/>
          <w:szCs w:val="26"/>
        </w:rPr>
        <w:t xml:space="preserve">     М.И. Аникеев</w:t>
      </w:r>
    </w:p>
    <w:p w:rsidR="0007433A" w:rsidRPr="0064424C" w:rsidRDefault="0007433A" w:rsidP="0007433A">
      <w:pPr>
        <w:pStyle w:val="ConsPlusNormal"/>
        <w:rPr>
          <w:color w:val="000000" w:themeColor="text1"/>
          <w:sz w:val="26"/>
          <w:szCs w:val="26"/>
        </w:rPr>
      </w:pPr>
    </w:p>
    <w:p w:rsidR="003B2DEC" w:rsidRDefault="003B2DEC" w:rsidP="0007433A">
      <w:pPr>
        <w:pStyle w:val="ConsPlusNormal"/>
        <w:rPr>
          <w:color w:val="000000" w:themeColor="text1"/>
          <w:sz w:val="26"/>
          <w:szCs w:val="26"/>
        </w:rPr>
      </w:pPr>
    </w:p>
    <w:p w:rsidR="0007433A" w:rsidRDefault="0007433A" w:rsidP="0007433A">
      <w:pPr>
        <w:pStyle w:val="ConsPlusNormal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 xml:space="preserve">Глава Талдомского городского округа                            </w:t>
      </w:r>
      <w:r w:rsidR="003B2DEC">
        <w:rPr>
          <w:color w:val="000000" w:themeColor="text1"/>
          <w:sz w:val="26"/>
          <w:szCs w:val="26"/>
        </w:rPr>
        <w:t xml:space="preserve">                   </w:t>
      </w:r>
      <w:r w:rsidRPr="0064424C">
        <w:rPr>
          <w:color w:val="000000" w:themeColor="text1"/>
          <w:sz w:val="26"/>
          <w:szCs w:val="26"/>
        </w:rPr>
        <w:t xml:space="preserve">    Ю.В. Крупенин</w:t>
      </w:r>
    </w:p>
    <w:p w:rsidR="003B2DEC" w:rsidRDefault="003B2DEC" w:rsidP="0007433A">
      <w:pPr>
        <w:pStyle w:val="ConsPlusNormal"/>
        <w:rPr>
          <w:color w:val="000000" w:themeColor="text1"/>
          <w:sz w:val="26"/>
          <w:szCs w:val="26"/>
        </w:rPr>
      </w:pPr>
    </w:p>
    <w:p w:rsidR="0007433A" w:rsidRPr="0064424C" w:rsidRDefault="0007433A" w:rsidP="0007433A">
      <w:pPr>
        <w:pStyle w:val="ConsPlusNormal"/>
        <w:jc w:val="both"/>
        <w:rPr>
          <w:color w:val="000000" w:themeColor="text1"/>
          <w:sz w:val="26"/>
          <w:szCs w:val="26"/>
        </w:rPr>
      </w:pPr>
    </w:p>
    <w:p w:rsidR="00FC3BDA" w:rsidRPr="0064424C" w:rsidRDefault="00FC3BDA" w:rsidP="00D510F4">
      <w:pPr>
        <w:pStyle w:val="ConsPlusNormal"/>
        <w:ind w:left="5670"/>
        <w:outlineLvl w:val="0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>Приложение</w:t>
      </w:r>
    </w:p>
    <w:p w:rsidR="00C8168D" w:rsidRPr="0064424C" w:rsidRDefault="00FC3BDA" w:rsidP="00D510F4">
      <w:pPr>
        <w:pStyle w:val="ConsPlusNormal"/>
        <w:ind w:left="5670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>к решению</w:t>
      </w:r>
      <w:r w:rsidR="0007433A" w:rsidRPr="0064424C">
        <w:rPr>
          <w:color w:val="000000" w:themeColor="text1"/>
          <w:sz w:val="26"/>
          <w:szCs w:val="26"/>
        </w:rPr>
        <w:t xml:space="preserve"> Совета депутатов Талдомского городского округа Московской области </w:t>
      </w:r>
    </w:p>
    <w:p w:rsidR="00FC3BDA" w:rsidRPr="0064424C" w:rsidRDefault="0007433A" w:rsidP="00D510F4">
      <w:pPr>
        <w:pStyle w:val="ConsPlusNormal"/>
        <w:ind w:left="5670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 xml:space="preserve">от </w:t>
      </w:r>
      <w:r w:rsidR="00B45950">
        <w:rPr>
          <w:color w:val="000000" w:themeColor="text1"/>
          <w:sz w:val="26"/>
          <w:szCs w:val="26"/>
        </w:rPr>
        <w:t xml:space="preserve">30.03.2023 г. </w:t>
      </w:r>
      <w:r w:rsidRPr="0064424C">
        <w:rPr>
          <w:color w:val="000000" w:themeColor="text1"/>
          <w:sz w:val="26"/>
          <w:szCs w:val="26"/>
        </w:rPr>
        <w:t>№</w:t>
      </w:r>
      <w:r w:rsidR="00B45950">
        <w:rPr>
          <w:color w:val="000000" w:themeColor="text1"/>
          <w:sz w:val="26"/>
          <w:szCs w:val="26"/>
        </w:rPr>
        <w:t xml:space="preserve"> 19</w:t>
      </w:r>
    </w:p>
    <w:p w:rsidR="00672FED" w:rsidRPr="0064424C" w:rsidRDefault="00672FED" w:rsidP="005E3DBE">
      <w:pPr>
        <w:pStyle w:val="ConsPlusNormal"/>
        <w:jc w:val="center"/>
        <w:rPr>
          <w:color w:val="000000" w:themeColor="text1"/>
          <w:sz w:val="26"/>
          <w:szCs w:val="26"/>
        </w:rPr>
      </w:pPr>
    </w:p>
    <w:p w:rsidR="005B29C2" w:rsidRPr="0064424C" w:rsidRDefault="005B29C2" w:rsidP="005E3DBE">
      <w:pPr>
        <w:pStyle w:val="ConsPlusNormal"/>
        <w:jc w:val="center"/>
        <w:rPr>
          <w:color w:val="000000" w:themeColor="text1"/>
          <w:sz w:val="26"/>
          <w:szCs w:val="26"/>
        </w:rPr>
      </w:pPr>
    </w:p>
    <w:bookmarkStart w:id="1" w:name="Par31"/>
    <w:bookmarkEnd w:id="1"/>
    <w:p w:rsidR="00FC3BDA" w:rsidRPr="0064424C" w:rsidRDefault="0064424C" w:rsidP="00D510F4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fldChar w:fldCharType="begin"/>
      </w:r>
      <w:r w:rsidRPr="0064424C">
        <w:rPr>
          <w:color w:val="000000" w:themeColor="text1"/>
          <w:sz w:val="26"/>
          <w:szCs w:val="26"/>
        </w:rPr>
        <w:instrText xml:space="preserve"> HYPERLINK \l "Par31" \o "ПОЛОЖЕНИЕ" </w:instrText>
      </w:r>
      <w:r w:rsidRPr="0064424C">
        <w:rPr>
          <w:color w:val="000000" w:themeColor="text1"/>
          <w:sz w:val="26"/>
          <w:szCs w:val="26"/>
        </w:rPr>
        <w:fldChar w:fldCharType="separate"/>
      </w:r>
      <w:r w:rsidRPr="0064424C">
        <w:rPr>
          <w:color w:val="000000" w:themeColor="text1"/>
          <w:sz w:val="26"/>
          <w:szCs w:val="26"/>
        </w:rPr>
        <w:t>Положение</w:t>
      </w:r>
      <w:r w:rsidRPr="0064424C">
        <w:rPr>
          <w:color w:val="000000" w:themeColor="text1"/>
          <w:sz w:val="26"/>
          <w:szCs w:val="26"/>
        </w:rPr>
        <w:fldChar w:fldCharType="end"/>
      </w:r>
      <w:r w:rsidRPr="0064424C">
        <w:rPr>
          <w:color w:val="000000" w:themeColor="text1"/>
          <w:sz w:val="26"/>
          <w:szCs w:val="26"/>
        </w:rPr>
        <w:t xml:space="preserve"> об участии в профилактике терроризма и экстремизма, а также о минимизации и (или) ликвидации последствий проявлений терроризма и экстремизма на территории Талдомского городского округа Московской области</w:t>
      </w:r>
    </w:p>
    <w:p w:rsidR="0064424C" w:rsidRDefault="0064424C" w:rsidP="00D510F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3BDA" w:rsidRPr="0064424C" w:rsidRDefault="00FC3BDA" w:rsidP="00D510F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:rsidR="00FC3BDA" w:rsidRPr="0064424C" w:rsidRDefault="00FC3BDA" w:rsidP="00D510F4">
      <w:pPr>
        <w:pStyle w:val="ConsPlusNormal"/>
        <w:jc w:val="both"/>
        <w:rPr>
          <w:color w:val="000000" w:themeColor="text1"/>
          <w:sz w:val="26"/>
          <w:szCs w:val="26"/>
        </w:rPr>
      </w:pPr>
    </w:p>
    <w:p w:rsidR="00D34E39" w:rsidRPr="0064424C" w:rsidRDefault="00FC3BDA" w:rsidP="005B29C2">
      <w:pPr>
        <w:shd w:val="clear" w:color="auto" w:fill="FFFFFF"/>
        <w:spacing w:line="240" w:lineRule="auto"/>
        <w:ind w:left="17" w:firstLine="55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Настоящее Положение об участии в профилактике терроризма и экстремизма, а также о минимизации и (или) ликвидации последствий проявлений терроризма и экстремизма </w:t>
      </w:r>
      <w:r w:rsidR="0048176A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Талдомского город</w:t>
      </w:r>
      <w:r w:rsidR="00672FED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ского округа Московской области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разработано в соответствии с федеральными законами Российской Федерации от 06.03.2006 </w:t>
      </w:r>
      <w:r w:rsidR="00126A1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35-ФЗ </w:t>
      </w:r>
      <w:r w:rsidR="00126A19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О противодействии терроризму</w:t>
      </w:r>
      <w:r w:rsidR="00126A19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25.07.2002 </w:t>
      </w:r>
      <w:r w:rsidR="00126A1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114-ФЗ </w:t>
      </w:r>
      <w:r w:rsidR="00126A19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О противодействии экстремистской деятельности</w:t>
      </w:r>
      <w:r w:rsidR="00126A19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от 06.10.2003 </w:t>
      </w:r>
      <w:r w:rsidR="00126A1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</w:t>
      </w:r>
      <w:r w:rsidR="00126A19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26A19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26A19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Указ</w:t>
      </w:r>
      <w:r w:rsidR="005B29C2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15.02.2006 № 116 «О мерах по противодействию терроризму»</w:t>
      </w:r>
      <w:r w:rsidR="005B29C2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5B29C2" w:rsidRPr="0064424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от 14.06.2012 № 851 «О порядке установления уровней террористической </w:t>
      </w:r>
      <w:r w:rsidR="005B29C2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опасности, предусматривающих принятие дополнительных мер по обеспечению безопасности личности, общества и государства»,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Уставом </w:t>
      </w:r>
      <w:r w:rsidR="00C00F1C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Талдомского городского округа Московской области</w:t>
      </w:r>
      <w:r w:rsidR="00FA7E13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и определяет цели, задачи и полномочия органов местного самоуправления Талдомского </w:t>
      </w:r>
      <w:r w:rsidR="00A363AE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Московской области при участии в деятельности по профилактике терроризма и экстремизма, а также минимизации и (или) ликвидации последствий проявления терроризма и экстремизма на территории Талдомского </w:t>
      </w:r>
      <w:r w:rsidR="00A363AE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Московской области.</w:t>
      </w:r>
    </w:p>
    <w:p w:rsidR="00FC3BDA" w:rsidRPr="0064424C" w:rsidRDefault="00FC3BDA" w:rsidP="00D510F4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 xml:space="preserve">1.2. Организация работы по профилактике терроризма и экстремистской деятельности, а также минимизации и (или) ликвидации последствий проявлений терроризма и экстремизма </w:t>
      </w:r>
      <w:r w:rsidR="00C00F1C" w:rsidRPr="0064424C">
        <w:rPr>
          <w:color w:val="000000" w:themeColor="text1"/>
          <w:sz w:val="26"/>
          <w:szCs w:val="26"/>
        </w:rPr>
        <w:t xml:space="preserve">на территории Талдомского городского округа Московской области  </w:t>
      </w:r>
      <w:r w:rsidRPr="0064424C">
        <w:rPr>
          <w:color w:val="000000" w:themeColor="text1"/>
          <w:sz w:val="26"/>
          <w:szCs w:val="26"/>
        </w:rPr>
        <w:t xml:space="preserve">находится в ведении администрации </w:t>
      </w:r>
      <w:r w:rsidR="00C00F1C" w:rsidRPr="0064424C">
        <w:rPr>
          <w:color w:val="000000" w:themeColor="text1"/>
          <w:sz w:val="26"/>
          <w:szCs w:val="26"/>
        </w:rPr>
        <w:t xml:space="preserve">Талдомского городского </w:t>
      </w:r>
      <w:r w:rsidRPr="0064424C">
        <w:rPr>
          <w:color w:val="000000" w:themeColor="text1"/>
          <w:sz w:val="26"/>
          <w:szCs w:val="26"/>
        </w:rPr>
        <w:t xml:space="preserve">округа </w:t>
      </w:r>
      <w:r w:rsidR="00C00F1C" w:rsidRPr="0064424C">
        <w:rPr>
          <w:color w:val="000000" w:themeColor="text1"/>
          <w:sz w:val="26"/>
          <w:szCs w:val="26"/>
        </w:rPr>
        <w:t>Московской области</w:t>
      </w:r>
      <w:r w:rsidRPr="0064424C">
        <w:rPr>
          <w:color w:val="000000" w:themeColor="text1"/>
          <w:sz w:val="26"/>
          <w:szCs w:val="26"/>
        </w:rPr>
        <w:t>.</w:t>
      </w:r>
    </w:p>
    <w:p w:rsidR="00D34E39" w:rsidRPr="0064424C" w:rsidRDefault="00FC3BDA" w:rsidP="00D510F4">
      <w:pPr>
        <w:pStyle w:val="a4"/>
        <w:shd w:val="clear" w:color="auto" w:fill="auto"/>
        <w:spacing w:after="0" w:line="240" w:lineRule="auto"/>
        <w:ind w:left="20" w:right="20" w:firstLine="600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При осуществлении мероприятий по участию в профилактике терроризма и экстремизма администрация Талдомского </w:t>
      </w:r>
      <w:r w:rsidR="00A363AE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Московской области руководствуется Конституцией Российской Федерации, федеральными законами</w:t>
      </w:r>
      <w:r w:rsidR="00A30C12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, законам</w:t>
      </w:r>
      <w:r w:rsidR="00A30C12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и Московской области,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Уставом Талдомского городского округа Московской области</w:t>
      </w:r>
      <w:r w:rsidR="00A30C12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и  принятыми в соответствии с ними 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муниципальными правовыми актами   Талдомского городского округа  Московской области.</w:t>
      </w:r>
    </w:p>
    <w:p w:rsidR="00D510F4" w:rsidRPr="0064424C" w:rsidRDefault="00D510F4" w:rsidP="00D510F4">
      <w:pPr>
        <w:pStyle w:val="a4"/>
        <w:shd w:val="clear" w:color="auto" w:fill="auto"/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4E39" w:rsidRPr="0064424C" w:rsidRDefault="00FC3BDA" w:rsidP="00D510F4">
      <w:pPr>
        <w:pStyle w:val="a4"/>
        <w:shd w:val="clear" w:color="auto" w:fill="auto"/>
        <w:spacing w:after="0" w:line="240" w:lineRule="auto"/>
        <w:ind w:left="20" w:right="20" w:firstLine="600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 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Жители Талдомского городского округа  Московской области могут привлекаться к участию в профилактике терроризма и экстремизма, а также минимизации и (или) ликвидации последствий проявления терроризма и экстремизма в границах Талдомского городского округа </w:t>
      </w:r>
      <w:r w:rsidR="00D510F4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Московской области 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на добровольной основе, в порядке, установленном Федеральным законом от 06.10.2003 № 131-Ф3 «Об общих принципах организации местного самоуправления в Российской Федерации», Уставом Талдомского городского </w:t>
      </w:r>
      <w:r w:rsidR="00D34E3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округа Московской области, нормативными правовыми актами органов местного самоуправления.</w:t>
      </w:r>
    </w:p>
    <w:p w:rsidR="00D510F4" w:rsidRPr="0064424C" w:rsidRDefault="00D510F4" w:rsidP="00D510F4">
      <w:pPr>
        <w:pStyle w:val="a4"/>
        <w:shd w:val="clear" w:color="auto" w:fill="auto"/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363AE" w:rsidRPr="0064424C" w:rsidRDefault="00A363AE" w:rsidP="00D510F4">
      <w:pPr>
        <w:pStyle w:val="42"/>
        <w:shd w:val="clear" w:color="auto" w:fill="auto"/>
        <w:spacing w:before="0" w:after="0" w:line="240" w:lineRule="auto"/>
        <w:ind w:left="709" w:right="340"/>
        <w:jc w:val="center"/>
        <w:rPr>
          <w:rStyle w:val="41"/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4424C">
        <w:rPr>
          <w:rStyle w:val="41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Цели и задачи органов местного самоуправления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Талдомского городского округа</w:t>
      </w:r>
      <w:r w:rsidR="007E2BE1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424C">
        <w:rPr>
          <w:rStyle w:val="41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Московской области в сфере противодействия терроризму и экстремизму</w:t>
      </w:r>
    </w:p>
    <w:p w:rsidR="00D510F4" w:rsidRPr="0064424C" w:rsidRDefault="00D510F4" w:rsidP="00D510F4">
      <w:pPr>
        <w:pStyle w:val="42"/>
        <w:shd w:val="clear" w:color="auto" w:fill="auto"/>
        <w:spacing w:before="0" w:after="0" w:line="240" w:lineRule="auto"/>
        <w:ind w:left="709" w:right="34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A363AE" w:rsidRPr="0064424C" w:rsidRDefault="00A363AE" w:rsidP="00D510F4">
      <w:pPr>
        <w:pStyle w:val="a4"/>
        <w:shd w:val="clear" w:color="auto" w:fill="auto"/>
        <w:tabs>
          <w:tab w:val="left" w:pos="13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2.1.  Основными целями являются:</w:t>
      </w:r>
    </w:p>
    <w:p w:rsidR="00A363AE" w:rsidRPr="0064424C" w:rsidRDefault="00A363AE" w:rsidP="00D510F4">
      <w:pPr>
        <w:pStyle w:val="a4"/>
        <w:numPr>
          <w:ilvl w:val="2"/>
          <w:numId w:val="2"/>
        </w:numPr>
        <w:shd w:val="clear" w:color="auto" w:fill="auto"/>
        <w:tabs>
          <w:tab w:val="left" w:pos="1431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Противодействие терроризму и экстремизму, а также защита жизни граждан, проживающих на территории Талдомского  городского округа Московской области от террористических и экстремистских актов.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2.1.2. Уменьшение проявлений экстремизма и негативного отношения к лицам других национальностей и религиозных конфессий.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4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2.1.3. Формирование у граждан, проживающих на территории  </w:t>
      </w:r>
      <w:r w:rsidR="007E2BE1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Талдомского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</w:t>
      </w:r>
      <w:r w:rsidR="00E91B9A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Московской области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4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2.1.4. Формирование толерантности и межэтнической культуры в молодежной среде, профилактика проявлений агрессивного поведения.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3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2.2. Для достижения указанных целей необходимо решение следующих основных задач: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3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2.2.1. Информирование населения </w:t>
      </w:r>
      <w:r w:rsidR="00126A1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Талдомского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</w:t>
      </w:r>
      <w:r w:rsidR="00126A1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Московской области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по вопросам противодействия терроризму и экстремизму.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4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2.2.2.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3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2.2.3. Пропаганда толерантного поведения к людям других национальностей и религиозных конфессий.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2.2.4.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31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2.2.5. Недопущение пропаганды и публичного демонстрирования нацистской атрибутики или символики, либо атрибутики или символики, сходных с нацист</w:t>
      </w:r>
      <w:r w:rsidR="006D471F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ской атрибутикой или символикой.</w:t>
      </w:r>
    </w:p>
    <w:p w:rsidR="005B29C2" w:rsidRPr="0064424C" w:rsidRDefault="005B29C2" w:rsidP="00D510F4">
      <w:pPr>
        <w:pStyle w:val="a4"/>
        <w:shd w:val="clear" w:color="auto" w:fill="auto"/>
        <w:tabs>
          <w:tab w:val="left" w:pos="1431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29C2" w:rsidRPr="0064424C" w:rsidRDefault="005B29C2" w:rsidP="00D510F4">
      <w:pPr>
        <w:pStyle w:val="a4"/>
        <w:shd w:val="clear" w:color="auto" w:fill="auto"/>
        <w:tabs>
          <w:tab w:val="left" w:pos="1431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363AE" w:rsidRPr="0064424C" w:rsidRDefault="00A363AE" w:rsidP="00D510F4">
      <w:pPr>
        <w:pStyle w:val="42"/>
        <w:numPr>
          <w:ilvl w:val="0"/>
          <w:numId w:val="2"/>
        </w:numPr>
        <w:shd w:val="clear" w:color="auto" w:fill="auto"/>
        <w:tabs>
          <w:tab w:val="left" w:pos="1778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4424C">
        <w:rPr>
          <w:rStyle w:val="41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Основные направления участия органов местного</w:t>
      </w:r>
    </w:p>
    <w:p w:rsidR="00A363AE" w:rsidRPr="0064424C" w:rsidRDefault="00A363AE" w:rsidP="00D510F4">
      <w:pPr>
        <w:pStyle w:val="a4"/>
        <w:shd w:val="clear" w:color="auto" w:fill="auto"/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b/>
          <w:color w:val="000000" w:themeColor="text1"/>
          <w:sz w:val="26"/>
          <w:szCs w:val="26"/>
        </w:rPr>
        <w:t>самоуправления в профилактике терроризма и экстремизма на территории Талдомского  городского округа Московской области</w:t>
      </w:r>
    </w:p>
    <w:p w:rsidR="00A363AE" w:rsidRPr="0064424C" w:rsidRDefault="00A363AE" w:rsidP="00D510F4">
      <w:pPr>
        <w:pStyle w:val="a4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63AE" w:rsidRPr="0064424C" w:rsidRDefault="00A363AE" w:rsidP="00D510F4">
      <w:pPr>
        <w:pStyle w:val="a4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Администрация Талдомского  городского округа</w:t>
      </w:r>
      <w:r w:rsidR="00D510F4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Московской области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, совместно с муниципальными учреждениями культуры, физической культуры и спорта, образования, проводит работу по следующим направлениям:</w:t>
      </w:r>
    </w:p>
    <w:p w:rsidR="00A363AE" w:rsidRPr="0064424C" w:rsidRDefault="00A363AE" w:rsidP="00D510F4">
      <w:pPr>
        <w:pStyle w:val="a4"/>
        <w:numPr>
          <w:ilvl w:val="0"/>
          <w:numId w:val="4"/>
        </w:numPr>
        <w:shd w:val="clear" w:color="auto" w:fill="auto"/>
        <w:tabs>
          <w:tab w:val="left" w:pos="1455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Организация и проведение тематических занятий со школьниками, направленных на гармонизацию межэтнических и межкультурных отношений, профилактику проявления ксенофобии и укрепления толерантности (конкурс социальной рекламы, лекции, вечера вопросов и ответов, консультации, показ учебных фильмов и т.д.).</w:t>
      </w:r>
    </w:p>
    <w:p w:rsidR="00A363AE" w:rsidRPr="0064424C" w:rsidRDefault="00A363AE" w:rsidP="00D510F4">
      <w:pPr>
        <w:pStyle w:val="a4"/>
        <w:numPr>
          <w:ilvl w:val="0"/>
          <w:numId w:val="4"/>
        </w:numPr>
        <w:shd w:val="clear" w:color="auto" w:fill="auto"/>
        <w:tabs>
          <w:tab w:val="left" w:pos="1460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и проведение занятий с детьми дошкольного возраста, на которых планируется проводить игры, викторины и иные мероприятия, направленные на формирование уважения, принятия и понимания богатого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многообразия культур народов, их традиций и этнических ценностей.</w:t>
      </w:r>
    </w:p>
    <w:p w:rsidR="00A363AE" w:rsidRPr="0064424C" w:rsidRDefault="00A363AE" w:rsidP="00D510F4">
      <w:pPr>
        <w:pStyle w:val="a4"/>
        <w:numPr>
          <w:ilvl w:val="0"/>
          <w:numId w:val="4"/>
        </w:numPr>
        <w:shd w:val="clear" w:color="auto" w:fill="auto"/>
        <w:tabs>
          <w:tab w:val="left" w:pos="1455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Оборудование информационных уличных стендов и размещение на них информации для жителей </w:t>
      </w:r>
      <w:r w:rsidR="00325333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вопросам противодействия терроризму и экстремизму.</w:t>
      </w:r>
    </w:p>
    <w:p w:rsidR="00A363AE" w:rsidRPr="0064424C" w:rsidRDefault="00A363AE" w:rsidP="00D510F4">
      <w:pPr>
        <w:pStyle w:val="a4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и проведение пропагандистских и агитационных мероприятий среди населения  </w:t>
      </w:r>
      <w:r w:rsidR="009F7A2E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Талдомского  городского округа Московской области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(разработка и распространение памяток, листовок, пособий, размещение информации в муниципальных средствах массовой информации).</w:t>
      </w:r>
    </w:p>
    <w:p w:rsidR="00A363AE" w:rsidRPr="0064424C" w:rsidRDefault="00A363AE" w:rsidP="00D510F4">
      <w:pPr>
        <w:pStyle w:val="a4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 экстремистской направленности в целях укрепления толерантности, формирования уважительного отношения населения муниципального образования к культуре и традициям народов, проживающих на территории муниципального образования.</w:t>
      </w:r>
    </w:p>
    <w:p w:rsidR="00A363AE" w:rsidRPr="0064424C" w:rsidRDefault="00A363AE" w:rsidP="00D510F4">
      <w:pPr>
        <w:pStyle w:val="a4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Проведение разъяснительной работы с молодежью в форме бесед, семинаров.</w:t>
      </w:r>
    </w:p>
    <w:p w:rsidR="00A363AE" w:rsidRPr="0064424C" w:rsidRDefault="00A363AE" w:rsidP="00D510F4">
      <w:pPr>
        <w:pStyle w:val="a4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Разъяснение населению Талдомского  городского округа Московской области в средствах массовой информации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розни.</w:t>
      </w:r>
    </w:p>
    <w:p w:rsidR="00A363AE" w:rsidRPr="0064424C" w:rsidRDefault="00A363AE" w:rsidP="00D510F4">
      <w:pPr>
        <w:pStyle w:val="a4"/>
        <w:numPr>
          <w:ilvl w:val="0"/>
          <w:numId w:val="5"/>
        </w:numPr>
        <w:shd w:val="clear" w:color="auto" w:fill="auto"/>
        <w:tabs>
          <w:tab w:val="left" w:pos="1172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Проверка объектов муниципальной собственности на предмет наличия свастики и иных элементов экстремистской направленности, принятие мер по их устранению; направление соответствующих материалов в правоохранительные органы для принятия мер в соответствии с их компетенцией.</w:t>
      </w:r>
    </w:p>
    <w:p w:rsidR="00A363AE" w:rsidRPr="0064424C" w:rsidRDefault="00A363AE" w:rsidP="00D510F4">
      <w:pPr>
        <w:pStyle w:val="a4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40" w:lineRule="auto"/>
        <w:ind w:left="20" w:firstLine="560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auto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Обеспечение охраны объектов муниципальной собственности.</w:t>
      </w:r>
    </w:p>
    <w:p w:rsidR="00A363AE" w:rsidRPr="0064424C" w:rsidRDefault="00A363AE" w:rsidP="00D510F4">
      <w:pPr>
        <w:pStyle w:val="a4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3.5. Проведение постоянного мониторинга религиозной ситуации и анализ деятельности религиозных объединений, неформальных объединений молодежи с целью своевременного выявления возможных конфликтов на религиозной почве, экстремистских проявлений.</w:t>
      </w:r>
    </w:p>
    <w:p w:rsidR="00A363AE" w:rsidRPr="0064424C" w:rsidRDefault="00A363AE" w:rsidP="00D510F4">
      <w:pPr>
        <w:pStyle w:val="a4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Сотрудничество с общественными и религиозными объединениями, иными организациями, гражданами в противодействии терроризму и экстремистской деятельности.</w:t>
      </w:r>
    </w:p>
    <w:p w:rsidR="00FC3BDA" w:rsidRPr="0064424C" w:rsidRDefault="00FC3BDA" w:rsidP="00D510F4">
      <w:pPr>
        <w:pStyle w:val="ConsPlusNormal"/>
        <w:jc w:val="both"/>
        <w:rPr>
          <w:b/>
          <w:color w:val="000000" w:themeColor="text1"/>
          <w:sz w:val="26"/>
          <w:szCs w:val="26"/>
        </w:rPr>
      </w:pPr>
    </w:p>
    <w:p w:rsidR="00A363AE" w:rsidRPr="0064424C" w:rsidRDefault="009C02A8" w:rsidP="00D510F4">
      <w:pPr>
        <w:pStyle w:val="30"/>
        <w:keepNext/>
        <w:keepLines/>
        <w:shd w:val="clear" w:color="auto" w:fill="auto"/>
        <w:tabs>
          <w:tab w:val="left" w:pos="1266"/>
        </w:tabs>
        <w:spacing w:before="0" w:line="240" w:lineRule="auto"/>
        <w:ind w:left="709" w:right="420" w:firstLine="0"/>
        <w:jc w:val="center"/>
        <w:rPr>
          <w:rStyle w:val="3"/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" w:name="bookmark3"/>
      <w:r w:rsidRPr="0064424C">
        <w:rPr>
          <w:rStyle w:val="3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4. </w:t>
      </w:r>
      <w:r w:rsidR="00A363AE" w:rsidRPr="0064424C">
        <w:rPr>
          <w:rStyle w:val="3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Компетенция органов местного самоуправления </w:t>
      </w:r>
      <w:r w:rsidR="00A363AE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Талдомского  городского округа </w:t>
      </w:r>
      <w:r w:rsidR="00A363AE" w:rsidRPr="0064424C">
        <w:rPr>
          <w:rStyle w:val="3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Московской области</w:t>
      </w:r>
      <w:bookmarkEnd w:id="2"/>
    </w:p>
    <w:p w:rsidR="009F7A2E" w:rsidRPr="0064424C" w:rsidRDefault="009F7A2E" w:rsidP="00D510F4">
      <w:pPr>
        <w:pStyle w:val="30"/>
        <w:keepNext/>
        <w:keepLines/>
        <w:shd w:val="clear" w:color="auto" w:fill="auto"/>
        <w:tabs>
          <w:tab w:val="left" w:pos="1266"/>
        </w:tabs>
        <w:spacing w:before="0" w:line="240" w:lineRule="auto"/>
        <w:ind w:left="709" w:right="420" w:firstLin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A363AE" w:rsidRPr="0064424C" w:rsidRDefault="00A363AE" w:rsidP="00D510F4">
      <w:pPr>
        <w:pStyle w:val="a4"/>
        <w:shd w:val="clear" w:color="auto" w:fill="auto"/>
        <w:tabs>
          <w:tab w:val="left" w:pos="1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4.1. Совет депутатов Талдомского  городского округа Московской области: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2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4.1.1.Принимает решения по вопросам участия в профилактике терроризма и экстремизма, а также минимизации и (или) ликвидации последствий проявления терроризма и экстремизма в границах  </w:t>
      </w:r>
      <w:r w:rsidR="009F7A2E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Талдомского  городского округа Московской области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2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4.1.2. Изучает общественное мнение, политические, социально-экономические и иные процессы на территории </w:t>
      </w:r>
      <w:r w:rsidR="00E6660C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Талдомского  городского округа Московской области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, оказывающие влияние на ситуацию в области противодействия терроризму и экстремизму.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0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4.1.3. Ведет разъяснительную работу во время приема граждан о необходимости толерантного отношения к лицам других национальностей и религиозных конфессий.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46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4.1.4. Участвует в деятельности </w:t>
      </w:r>
      <w:r w:rsidR="00CB7D7E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нтитеррористической комиссии Талдомского городского округа </w:t>
      </w:r>
      <w:r w:rsidR="00CB7D7E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Московской области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и ее рабочих группах.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4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4.1.5.</w:t>
      </w:r>
      <w:r w:rsidR="00E6660C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Предусматривает ежегодно при утверждении бюджета Талдомского 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городского  округа </w:t>
      </w:r>
      <w:r w:rsidR="00A6602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Московской области</w:t>
      </w:r>
      <w:r w:rsidR="00A66029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расходы для реализации целев</w:t>
      </w:r>
      <w:r w:rsidR="006D471F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ых  программ предусматривающих реализацию 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Талдомского городского  окру</w:t>
      </w:r>
      <w:r w:rsidR="00672FED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га</w:t>
      </w:r>
      <w:r w:rsidR="00A6602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Московской области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4.2. Администрация Талдомского  городского округа Московской области: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30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4.2.1. Осуществляет свою деятельность по профилактике терроризма и экстремизма через созданные в установленном порядке подразделение администрации  </w:t>
      </w:r>
      <w:r w:rsidR="00A6602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Талдомского  городского округа Московской области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, к функциям которого отнесены эти вопросы, в том числе  </w:t>
      </w:r>
      <w:r w:rsidR="00A6602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нтитеррористическую комиссию </w:t>
      </w:r>
      <w:r w:rsidR="00A6602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Талдомского городского округа Московской области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364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4.2.2. Осуществляет профилактическую работу во взаимодействии с правоохранительными органами, общественными объединениями, жителями  </w:t>
      </w:r>
      <w:r w:rsidR="00A66029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Талдомского  городского округа Московской области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B29C2" w:rsidRPr="0064424C" w:rsidRDefault="005B29C2" w:rsidP="00D510F4">
      <w:pPr>
        <w:pStyle w:val="a4"/>
        <w:shd w:val="clear" w:color="auto" w:fill="auto"/>
        <w:tabs>
          <w:tab w:val="left" w:pos="1364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29C2" w:rsidRPr="0064424C" w:rsidRDefault="005B29C2" w:rsidP="00D510F4">
      <w:pPr>
        <w:pStyle w:val="a4"/>
        <w:shd w:val="clear" w:color="auto" w:fill="auto"/>
        <w:tabs>
          <w:tab w:val="left" w:pos="1364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363AE" w:rsidRPr="0064424C" w:rsidRDefault="00A363AE" w:rsidP="00D510F4">
      <w:pPr>
        <w:pStyle w:val="a4"/>
        <w:shd w:val="clear" w:color="auto" w:fill="auto"/>
        <w:tabs>
          <w:tab w:val="left" w:pos="1345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4.2.3. Предусматривает при подготовке ежегодного проекта бюджета Талдомского  городского округа </w:t>
      </w:r>
      <w:r w:rsidR="00E6660C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Московской области</w:t>
      </w:r>
      <w:r w:rsidR="00E6660C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расходы </w:t>
      </w:r>
      <w:r w:rsidR="009C02A8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для реализации целевых программ</w:t>
      </w:r>
      <w:r w:rsidR="006D471F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C02A8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предусматривающих реализацию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Талдомского городского округа Московской области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17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4.2.4. Участвует в комиссионных обследованиях объектов особой важности, повышенной опасности и жизнеобеспечения населения, расположенных в границах  </w:t>
      </w:r>
      <w:r w:rsidR="00E6660C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Талдомского городского округа Московской области</w:t>
      </w:r>
      <w:r w:rsidR="00E6660C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на предмет антитеррористической защищенности.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1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4.2.5. Представляет информацию в правоохранительные органы о действующих на территории </w:t>
      </w:r>
      <w:r w:rsidR="00E6660C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Талдомского городского округа Московской области</w:t>
      </w:r>
      <w:r w:rsidR="00E6660C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общественных и религиозных объединениях граждан, неформальных объединениях молодежи.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32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4.2.6. Организует дополнительные меры безопасности при проведении публичных мероприятий на территории </w:t>
      </w:r>
      <w:r w:rsidR="00E6660C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Талдомского городского округа Московской области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34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4.2.7. Совместно с правоохранительными органами проводит рейды в местах массового отдыха молодежи с целью выявления экстремистски настроенных лиц.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32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4.2.8. Принимает решение об утверждении в установленном порядке и реализации </w:t>
      </w:r>
      <w:r w:rsidR="00AC0971" w:rsidRPr="0064424C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>муниципальных программ,</w:t>
      </w:r>
      <w:r w:rsidR="00AC0971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которые содержат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мероприяти</w:t>
      </w:r>
      <w:r w:rsidR="00AC0971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по профилактике терроризма и экстремизма, а также минимизации и (или) ликвидации последствий проявлений терроризма и экстремизма на территории Талдомского  городского округа Московской области.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59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4.2.9. Ежегодно в порядке, предусмотренном действующим законодательством, проводит оценку эффективности реализации </w:t>
      </w:r>
      <w:r w:rsidR="002C0B7D" w:rsidRPr="0064424C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>муниципальных программ,</w:t>
      </w:r>
      <w:r w:rsidR="002C0B7D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471F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предусматривающих реализацию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мероприятий по профилактике терроризма и экстремизма, а также минимизации и (или) ликвидации последствий проявлений терроризма и экстремизма.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76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4.2.10. Осуществляет сбор, учет и хранение документов, подтверждающих исполнение </w:t>
      </w:r>
      <w:r w:rsidR="002C0B7D" w:rsidRPr="0064424C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>муниципальных программ,</w:t>
      </w:r>
      <w:r w:rsidR="002C0B7D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которые содержат мероприятия по профилактике терроризма и экстремизма, а также минимизации и (или) ликвидации последствий проявлений терроризма и экстремизма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в порядке, установленном администрацией </w:t>
      </w:r>
      <w:r w:rsidR="00E6660C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Талдомского городского округа Московской области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527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4.2.11. Ежегодно представляет Совету депутатов </w:t>
      </w:r>
      <w:r w:rsidR="00E6660C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Талдомского городского </w:t>
      </w:r>
      <w:r w:rsidR="00E6660C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округа Московской области</w:t>
      </w:r>
      <w:r w:rsidR="00E6660C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информацию о выполнении </w:t>
      </w:r>
      <w:r w:rsidR="002C0B7D" w:rsidRPr="0064424C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>муниципальных программ,</w:t>
      </w:r>
      <w:r w:rsidR="002C0B7D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которые содержат мероприятия по профилактике терроризма и экстремизма, а также минимизации и (или) ликвидации последствий проявлений терроризма и экстремизма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в рамках ежегодного отчета о деятельности администрации</w:t>
      </w:r>
      <w:r w:rsidR="00672FED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Талдомского городского округа Московской области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4.2.12. Информирует население </w:t>
      </w:r>
      <w:r w:rsidR="00325333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об угрозах террористического, экстремистского характера, а также о принятых в связи с этим мерах.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633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4.2.13. Осуществляет взаимодействие с прокуратурой и иными правоохранительными органами.</w:t>
      </w:r>
    </w:p>
    <w:p w:rsidR="002C0B7D" w:rsidRPr="0064424C" w:rsidRDefault="002C0B7D" w:rsidP="00D510F4">
      <w:pPr>
        <w:pStyle w:val="a4"/>
        <w:shd w:val="clear" w:color="auto" w:fill="auto"/>
        <w:tabs>
          <w:tab w:val="left" w:pos="1633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645E" w:rsidRPr="0064424C" w:rsidRDefault="002E645E" w:rsidP="00D510F4">
      <w:pPr>
        <w:pStyle w:val="a4"/>
        <w:shd w:val="clear" w:color="auto" w:fill="auto"/>
        <w:tabs>
          <w:tab w:val="left" w:pos="144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4.2.14. </w:t>
      </w:r>
      <w:r w:rsidR="008D0B35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Разрабатывает План </w:t>
      </w:r>
      <w:r w:rsidR="008D0B35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организационно-практических мер по реализации в администрации Талдомского городского округа Московской области</w:t>
      </w:r>
      <w:r w:rsidR="008D0B35" w:rsidRPr="006442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требований пункта 9 Указа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Президента Российской Федерации </w:t>
      </w:r>
      <w:r w:rsidRPr="0064424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от 14.06.2012 № 851 «О порядке установления уровней террористической </w:t>
      </w: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опасности, предусматривающих принятие дополнительных мер по обеспечению безопасности личности, общества и государства»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446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4.2.1</w:t>
      </w:r>
      <w:r w:rsidR="002E645E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. Взаимодействует с </w:t>
      </w:r>
      <w:r w:rsidR="00AC0971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территориальными подразделениями Единой государственной системы предупреждения и ликвидации чрезвычайных ситуаций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в сфере ликвидации последствий террористической, экстремистской деятельности.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90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4.2.1</w:t>
      </w:r>
      <w:r w:rsidR="002E645E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. Осуществляет постоянный мониторинг состояния антитеррористической и антиэкстремистской работы всех заинтересованных служб и структур, обмен информацией. По результатам мониторинга предоставляет </w:t>
      </w:r>
      <w:r w:rsidR="00E6660C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лаве </w:t>
      </w:r>
      <w:r w:rsidR="00E6660C"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Талдомского городского округа Московской области</w:t>
      </w:r>
      <w:r w:rsidR="00E6660C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не реже чем раз в полугодие доклад о деятельности в указанной сфере.</w:t>
      </w:r>
    </w:p>
    <w:p w:rsidR="00A363AE" w:rsidRPr="0064424C" w:rsidRDefault="00A363AE" w:rsidP="00D510F4">
      <w:pPr>
        <w:pStyle w:val="a4"/>
        <w:shd w:val="clear" w:color="auto" w:fill="auto"/>
        <w:tabs>
          <w:tab w:val="left" w:pos="1628"/>
        </w:tabs>
        <w:spacing w:after="0" w:line="240" w:lineRule="auto"/>
        <w:ind w:right="20"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4.2.1</w:t>
      </w:r>
      <w:r w:rsidR="002E645E"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64424C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 Выполняет иные полномочия в сфере профилактики и противодействия терроризма и экстремизма.</w:t>
      </w:r>
    </w:p>
    <w:p w:rsidR="00FC3BDA" w:rsidRPr="0064424C" w:rsidRDefault="00FC3BDA" w:rsidP="005E3DBE">
      <w:pPr>
        <w:pStyle w:val="ConsPlusNormal"/>
        <w:jc w:val="center"/>
        <w:rPr>
          <w:color w:val="000000" w:themeColor="text1"/>
          <w:sz w:val="26"/>
          <w:szCs w:val="26"/>
        </w:rPr>
      </w:pPr>
    </w:p>
    <w:p w:rsidR="00FC3BDA" w:rsidRPr="0064424C" w:rsidRDefault="00FC3BDA" w:rsidP="00D510F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4C">
        <w:rPr>
          <w:rFonts w:ascii="Times New Roman" w:hAnsi="Times New Roman" w:cs="Times New Roman"/>
          <w:color w:val="000000" w:themeColor="text1"/>
          <w:sz w:val="26"/>
          <w:szCs w:val="26"/>
        </w:rPr>
        <w:t>5. Финансовое обеспечение</w:t>
      </w:r>
    </w:p>
    <w:p w:rsidR="00FC3BDA" w:rsidRPr="0064424C" w:rsidRDefault="00FC3BDA" w:rsidP="005E3DBE">
      <w:pPr>
        <w:pStyle w:val="ConsPlusNormal"/>
        <w:jc w:val="center"/>
        <w:rPr>
          <w:color w:val="000000" w:themeColor="text1"/>
          <w:sz w:val="26"/>
          <w:szCs w:val="26"/>
        </w:rPr>
      </w:pPr>
    </w:p>
    <w:p w:rsidR="00FC3BDA" w:rsidRPr="0064424C" w:rsidRDefault="00FC3BDA" w:rsidP="00D510F4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4424C">
        <w:rPr>
          <w:color w:val="000000" w:themeColor="text1"/>
          <w:sz w:val="26"/>
          <w:szCs w:val="26"/>
        </w:rPr>
        <w:t xml:space="preserve">5.1. Финансовое обеспечение участия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E6660C" w:rsidRPr="0064424C">
        <w:rPr>
          <w:color w:val="000000" w:themeColor="text1"/>
          <w:sz w:val="26"/>
          <w:szCs w:val="26"/>
        </w:rPr>
        <w:t xml:space="preserve">Талдомского городского округа Московской области </w:t>
      </w:r>
      <w:r w:rsidRPr="0064424C">
        <w:rPr>
          <w:color w:val="000000" w:themeColor="text1"/>
          <w:sz w:val="26"/>
          <w:szCs w:val="26"/>
        </w:rPr>
        <w:t xml:space="preserve">осуществляется за счет средств, предусмотренных на указанные цели в бюджете </w:t>
      </w:r>
      <w:r w:rsidR="00E6660C" w:rsidRPr="0064424C">
        <w:rPr>
          <w:color w:val="000000" w:themeColor="text1"/>
          <w:sz w:val="26"/>
          <w:szCs w:val="26"/>
        </w:rPr>
        <w:t>Талдомского городского округа Московской области</w:t>
      </w:r>
      <w:r w:rsidR="009C02A8" w:rsidRPr="0064424C">
        <w:rPr>
          <w:color w:val="000000" w:themeColor="text1"/>
          <w:sz w:val="26"/>
          <w:szCs w:val="26"/>
        </w:rPr>
        <w:t xml:space="preserve"> и </w:t>
      </w:r>
      <w:r w:rsidRPr="0064424C">
        <w:rPr>
          <w:color w:val="000000" w:themeColor="text1"/>
          <w:sz w:val="26"/>
          <w:szCs w:val="26"/>
        </w:rPr>
        <w:t>иных средств, не запрещенных законодательством Российской Федерации.</w:t>
      </w:r>
    </w:p>
    <w:p w:rsidR="00643A30" w:rsidRPr="0064424C" w:rsidRDefault="00B8746F" w:rsidP="00D510F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43A30" w:rsidRPr="0064424C" w:rsidSect="005B29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6F" w:rsidRDefault="00B8746F" w:rsidP="00E91B9A">
      <w:pPr>
        <w:spacing w:after="0" w:line="240" w:lineRule="auto"/>
      </w:pPr>
      <w:r>
        <w:separator/>
      </w:r>
    </w:p>
  </w:endnote>
  <w:endnote w:type="continuationSeparator" w:id="0">
    <w:p w:rsidR="00B8746F" w:rsidRDefault="00B8746F" w:rsidP="00E9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6F" w:rsidRDefault="00B8746F" w:rsidP="00E91B9A">
      <w:pPr>
        <w:spacing w:after="0" w:line="240" w:lineRule="auto"/>
      </w:pPr>
      <w:r>
        <w:separator/>
      </w:r>
    </w:p>
  </w:footnote>
  <w:footnote w:type="continuationSeparator" w:id="0">
    <w:p w:rsidR="00B8746F" w:rsidRDefault="00B8746F" w:rsidP="00E9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1CBD2520"/>
    <w:multiLevelType w:val="hybridMultilevel"/>
    <w:tmpl w:val="F1A632E8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CB3CD0"/>
    <w:multiLevelType w:val="multilevel"/>
    <w:tmpl w:val="C8249D4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BDA"/>
    <w:rsid w:val="0007433A"/>
    <w:rsid w:val="000D241F"/>
    <w:rsid w:val="000F7039"/>
    <w:rsid w:val="00126A19"/>
    <w:rsid w:val="002C0B7D"/>
    <w:rsid w:val="002D3EDB"/>
    <w:rsid w:val="002E645E"/>
    <w:rsid w:val="00325333"/>
    <w:rsid w:val="003A7C1C"/>
    <w:rsid w:val="003B2DEC"/>
    <w:rsid w:val="003C4F0E"/>
    <w:rsid w:val="003E1766"/>
    <w:rsid w:val="003F0B16"/>
    <w:rsid w:val="00422587"/>
    <w:rsid w:val="004330AE"/>
    <w:rsid w:val="0048176A"/>
    <w:rsid w:val="00582B29"/>
    <w:rsid w:val="005B29C2"/>
    <w:rsid w:val="005E3DBE"/>
    <w:rsid w:val="006206E9"/>
    <w:rsid w:val="0064424C"/>
    <w:rsid w:val="00672FED"/>
    <w:rsid w:val="006D471F"/>
    <w:rsid w:val="006E6D13"/>
    <w:rsid w:val="00757D3E"/>
    <w:rsid w:val="007A69CA"/>
    <w:rsid w:val="007E2BE1"/>
    <w:rsid w:val="00801D8B"/>
    <w:rsid w:val="00834CEC"/>
    <w:rsid w:val="008D0B35"/>
    <w:rsid w:val="008F6187"/>
    <w:rsid w:val="00985B0D"/>
    <w:rsid w:val="009C02A8"/>
    <w:rsid w:val="009F7A2E"/>
    <w:rsid w:val="00A229D6"/>
    <w:rsid w:val="00A30C12"/>
    <w:rsid w:val="00A363AE"/>
    <w:rsid w:val="00A66029"/>
    <w:rsid w:val="00AC0971"/>
    <w:rsid w:val="00B23E69"/>
    <w:rsid w:val="00B45950"/>
    <w:rsid w:val="00B8746F"/>
    <w:rsid w:val="00BD1C18"/>
    <w:rsid w:val="00C00F1C"/>
    <w:rsid w:val="00C02F3D"/>
    <w:rsid w:val="00C23B12"/>
    <w:rsid w:val="00C50A06"/>
    <w:rsid w:val="00C610B5"/>
    <w:rsid w:val="00C8168D"/>
    <w:rsid w:val="00CB7D7E"/>
    <w:rsid w:val="00CD67FA"/>
    <w:rsid w:val="00CE42A4"/>
    <w:rsid w:val="00D34E39"/>
    <w:rsid w:val="00D510F4"/>
    <w:rsid w:val="00D958F1"/>
    <w:rsid w:val="00E54518"/>
    <w:rsid w:val="00E6660C"/>
    <w:rsid w:val="00E91B9A"/>
    <w:rsid w:val="00EB47B1"/>
    <w:rsid w:val="00ED268E"/>
    <w:rsid w:val="00F3202C"/>
    <w:rsid w:val="00F5046E"/>
    <w:rsid w:val="00FA7E13"/>
    <w:rsid w:val="00FC3BDA"/>
    <w:rsid w:val="00FF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B4EB3-CAF0-4CC1-A388-40519AD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06"/>
  </w:style>
  <w:style w:type="paragraph" w:styleId="4">
    <w:name w:val="heading 4"/>
    <w:basedOn w:val="a"/>
    <w:next w:val="a"/>
    <w:link w:val="40"/>
    <w:uiPriority w:val="99"/>
    <w:qFormat/>
    <w:rsid w:val="008D0B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3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D34E39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D34E39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D34E39"/>
  </w:style>
  <w:style w:type="character" w:customStyle="1" w:styleId="41">
    <w:name w:val="Основной текст (4)_"/>
    <w:basedOn w:val="a0"/>
    <w:link w:val="42"/>
    <w:rsid w:val="00A363AE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363AE"/>
    <w:pPr>
      <w:widowControl w:val="0"/>
      <w:shd w:val="clear" w:color="auto" w:fill="FFFFFF"/>
      <w:spacing w:before="300" w:after="300" w:line="322" w:lineRule="exact"/>
    </w:pPr>
    <w:rPr>
      <w:b/>
      <w:bCs/>
      <w:sz w:val="27"/>
      <w:szCs w:val="27"/>
    </w:rPr>
  </w:style>
  <w:style w:type="character" w:customStyle="1" w:styleId="3">
    <w:name w:val="Заголовок №3_"/>
    <w:basedOn w:val="a0"/>
    <w:link w:val="30"/>
    <w:rsid w:val="00A363AE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363AE"/>
    <w:pPr>
      <w:widowControl w:val="0"/>
      <w:shd w:val="clear" w:color="auto" w:fill="FFFFFF"/>
      <w:spacing w:before="300" w:after="0" w:line="240" w:lineRule="atLeast"/>
      <w:ind w:hanging="1020"/>
      <w:outlineLvl w:val="2"/>
    </w:pPr>
    <w:rPr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E91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1B9A"/>
  </w:style>
  <w:style w:type="paragraph" w:styleId="a7">
    <w:name w:val="footer"/>
    <w:basedOn w:val="a"/>
    <w:link w:val="a8"/>
    <w:uiPriority w:val="99"/>
    <w:semiHidden/>
    <w:unhideWhenUsed/>
    <w:rsid w:val="00E91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1B9A"/>
  </w:style>
  <w:style w:type="character" w:customStyle="1" w:styleId="40">
    <w:name w:val="Заголовок 4 Знак"/>
    <w:basedOn w:val="a0"/>
    <w:link w:val="4"/>
    <w:uiPriority w:val="99"/>
    <w:rsid w:val="008D0B3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6</Pages>
  <Words>2368</Words>
  <Characters>13502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>Приложение</vt:lpstr>
      <vt:lpstr>    </vt:lpstr>
      <vt:lpstr>    1. Общие положения</vt:lpstr>
      <vt:lpstr>        4. Компетенция органов местного самоуправления Талдомского  городского округа Мо</vt:lpstr>
      <vt:lpstr>        </vt:lpstr>
      <vt:lpstr>    5. Финансовое обеспечение</vt:lpstr>
    </vt:vector>
  </TitlesOfParts>
  <Company>SPecialiST RePack</Company>
  <LinksUpToDate>false</LinksUpToDate>
  <CharactersWithSpaces>15839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Головешкина Елена Сергеевна</dc:creator>
  <cp:lastModifiedBy>1</cp:lastModifiedBy>
  <cp:revision>31</cp:revision>
  <cp:lastPrinted>2023-03-10T06:20:00Z</cp:lastPrinted>
  <dcterms:created xsi:type="dcterms:W3CDTF">2023-02-21T05:19:00Z</dcterms:created>
  <dcterms:modified xsi:type="dcterms:W3CDTF">2023-04-24T08:51:00Z</dcterms:modified>
</cp:coreProperties>
</file>